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607E" w:rsidRPr="009F569F" w:rsidRDefault="009F569F">
      <w:pPr>
        <w:rPr>
          <w:b/>
          <w:sz w:val="28"/>
        </w:rPr>
      </w:pPr>
      <w:r w:rsidRPr="009F569F">
        <w:rPr>
          <w:b/>
          <w:sz w:val="28"/>
        </w:rPr>
        <w:t>Il principio fondamentale del calcolo combinatorio</w:t>
      </w:r>
      <w:r w:rsidRPr="009F569F">
        <w:rPr>
          <w:b/>
          <w:sz w:val="28"/>
        </w:rPr>
        <w:t>:</w:t>
      </w:r>
    </w:p>
    <w:p w:rsidR="009F569F" w:rsidRDefault="009F569F" w:rsidP="009F569F">
      <w:pPr>
        <w:rPr>
          <w:sz w:val="24"/>
        </w:rPr>
      </w:pPr>
      <w:r w:rsidRPr="009F569F">
        <w:rPr>
          <w:sz w:val="24"/>
        </w:rPr>
        <w:t>Si realizzino 2 esperimenti.</w:t>
      </w:r>
      <w:r>
        <w:rPr>
          <w:sz w:val="24"/>
        </w:rPr>
        <w:t xml:space="preserve"> </w:t>
      </w:r>
      <w:r w:rsidRPr="009F569F">
        <w:rPr>
          <w:sz w:val="24"/>
        </w:rPr>
        <w:t xml:space="preserve">Si supponga che il primo esperimento </w:t>
      </w:r>
      <w:proofErr w:type="gramStart"/>
      <w:r w:rsidRPr="009F569F">
        <w:rPr>
          <w:sz w:val="24"/>
        </w:rPr>
        <w:t xml:space="preserve">abbia </w:t>
      </w:r>
      <w:r w:rsidRPr="009F569F">
        <w:rPr>
          <w:b/>
          <w:i/>
          <w:sz w:val="24"/>
        </w:rPr>
        <w:t>m</w:t>
      </w:r>
      <w:proofErr w:type="gramEnd"/>
      <w:r w:rsidRPr="009F569F">
        <w:rPr>
          <w:sz w:val="24"/>
        </w:rPr>
        <w:t xml:space="preserve"> esiti possibili, e che per ognuno di questi</w:t>
      </w:r>
      <w:r>
        <w:rPr>
          <w:sz w:val="24"/>
        </w:rPr>
        <w:t xml:space="preserve"> </w:t>
      </w:r>
      <w:r w:rsidRPr="009F569F">
        <w:rPr>
          <w:sz w:val="24"/>
        </w:rPr>
        <w:t xml:space="preserve">il secondo esperimento abbia </w:t>
      </w:r>
      <w:r w:rsidRPr="009F569F">
        <w:rPr>
          <w:b/>
          <w:i/>
          <w:sz w:val="24"/>
        </w:rPr>
        <w:t>n</w:t>
      </w:r>
      <w:r w:rsidRPr="009F569F">
        <w:rPr>
          <w:sz w:val="24"/>
        </w:rPr>
        <w:t xml:space="preserve"> esiti possibili. Se sequenze distinte di esiti dei due</w:t>
      </w:r>
      <w:r>
        <w:rPr>
          <w:sz w:val="24"/>
        </w:rPr>
        <w:t xml:space="preserve"> </w:t>
      </w:r>
      <w:r w:rsidRPr="009F569F">
        <w:rPr>
          <w:sz w:val="24"/>
        </w:rPr>
        <w:t xml:space="preserve">esperimenti producono esiti finali distinti, allora vi sono in tutto </w:t>
      </w:r>
      <w:r w:rsidRPr="009F569F">
        <w:rPr>
          <w:b/>
          <w:i/>
          <w:sz w:val="24"/>
        </w:rPr>
        <w:t>m</w:t>
      </w:r>
      <w:r w:rsidRPr="009F569F">
        <w:rPr>
          <w:b/>
          <w:i/>
          <w:sz w:val="24"/>
        </w:rPr>
        <w:t>*</w:t>
      </w:r>
      <w:r w:rsidRPr="009F569F">
        <w:rPr>
          <w:b/>
          <w:i/>
          <w:sz w:val="24"/>
        </w:rPr>
        <w:t>n</w:t>
      </w:r>
      <w:r w:rsidRPr="009F569F">
        <w:rPr>
          <w:sz w:val="24"/>
        </w:rPr>
        <w:t xml:space="preserve"> esiti possibili.</w:t>
      </w:r>
    </w:p>
    <w:p w:rsidR="009F569F" w:rsidRPr="00890582" w:rsidRDefault="009F569F" w:rsidP="009F569F">
      <w:pPr>
        <w:rPr>
          <w:b/>
          <w:sz w:val="28"/>
        </w:rPr>
      </w:pPr>
      <w:r w:rsidRPr="00890582">
        <w:rPr>
          <w:b/>
          <w:sz w:val="28"/>
        </w:rPr>
        <w:t>Principio fondamentale (generalizzato) del calcolo combinatorio</w:t>
      </w:r>
      <w:r w:rsidRPr="00890582">
        <w:rPr>
          <w:b/>
          <w:sz w:val="28"/>
        </w:rPr>
        <w:t>:</w:t>
      </w:r>
    </w:p>
    <w:p w:rsidR="009F569F" w:rsidRDefault="009F569F" w:rsidP="009F569F">
      <w:pPr>
        <w:rPr>
          <w:sz w:val="24"/>
        </w:rPr>
      </w:pPr>
      <w:r w:rsidRPr="009F569F">
        <w:rPr>
          <w:sz w:val="24"/>
        </w:rPr>
        <w:t>Si realizzino</w:t>
      </w:r>
      <w:r>
        <w:rPr>
          <w:sz w:val="24"/>
        </w:rPr>
        <w:t xml:space="preserve"> </w:t>
      </w:r>
      <w:r w:rsidRPr="009F569F">
        <w:rPr>
          <w:sz w:val="24"/>
        </w:rPr>
        <w:t xml:space="preserve">r esperimenti. Si supponga che il primo esperimento abbia </w:t>
      </w:r>
      <w:r w:rsidRPr="00890582">
        <w:rPr>
          <w:b/>
          <w:i/>
          <w:sz w:val="24"/>
        </w:rPr>
        <w:t>n</w:t>
      </w:r>
      <w:r w:rsidRPr="00890582">
        <w:rPr>
          <w:b/>
          <w:i/>
          <w:sz w:val="24"/>
          <w:vertAlign w:val="subscript"/>
        </w:rPr>
        <w:t>1</w:t>
      </w:r>
      <w:r w:rsidRPr="009F569F">
        <w:rPr>
          <w:sz w:val="24"/>
        </w:rPr>
        <w:t xml:space="preserve"> esiti possibili,</w:t>
      </w:r>
      <w:r>
        <w:rPr>
          <w:sz w:val="24"/>
        </w:rPr>
        <w:t xml:space="preserve"> </w:t>
      </w:r>
      <w:r w:rsidRPr="009F569F">
        <w:rPr>
          <w:sz w:val="24"/>
        </w:rPr>
        <w:t xml:space="preserve">e che per ognuno di questi il secondo esperimento abbia </w:t>
      </w:r>
      <w:r w:rsidRPr="00890582">
        <w:rPr>
          <w:b/>
          <w:i/>
          <w:sz w:val="24"/>
        </w:rPr>
        <w:t>n</w:t>
      </w:r>
      <w:r w:rsidRPr="00890582">
        <w:rPr>
          <w:b/>
          <w:i/>
          <w:sz w:val="24"/>
          <w:vertAlign w:val="subscript"/>
        </w:rPr>
        <w:t>2</w:t>
      </w:r>
      <w:r w:rsidRPr="009F569F">
        <w:rPr>
          <w:sz w:val="24"/>
        </w:rPr>
        <w:t xml:space="preserve"> esiti possibili, e ancora</w:t>
      </w:r>
      <w:r>
        <w:rPr>
          <w:sz w:val="24"/>
        </w:rPr>
        <w:t xml:space="preserve"> </w:t>
      </w:r>
      <w:r w:rsidRPr="009F569F">
        <w:rPr>
          <w:sz w:val="24"/>
        </w:rPr>
        <w:t xml:space="preserve">che per ognuno degli esiti dei primi 2 esperimenti il terzo esperimento abbia </w:t>
      </w:r>
      <w:r w:rsidRPr="00890582">
        <w:rPr>
          <w:b/>
          <w:i/>
          <w:sz w:val="24"/>
        </w:rPr>
        <w:t>n</w:t>
      </w:r>
      <w:r w:rsidRPr="00890582">
        <w:rPr>
          <w:b/>
          <w:i/>
          <w:sz w:val="24"/>
          <w:vertAlign w:val="subscript"/>
        </w:rPr>
        <w:t>3</w:t>
      </w:r>
      <w:r w:rsidRPr="009F569F">
        <w:rPr>
          <w:sz w:val="24"/>
        </w:rPr>
        <w:t xml:space="preserve"> esiti</w:t>
      </w:r>
      <w:r>
        <w:rPr>
          <w:sz w:val="24"/>
        </w:rPr>
        <w:t xml:space="preserve"> </w:t>
      </w:r>
      <w:r w:rsidRPr="009F569F">
        <w:rPr>
          <w:sz w:val="24"/>
        </w:rPr>
        <w:t xml:space="preserve">possibili, ecc. Allora, se sequenze distinte di esiti degli </w:t>
      </w:r>
      <w:r w:rsidRPr="00890582">
        <w:rPr>
          <w:b/>
          <w:i/>
          <w:sz w:val="24"/>
        </w:rPr>
        <w:t>r</w:t>
      </w:r>
      <w:r w:rsidRPr="009F569F">
        <w:rPr>
          <w:sz w:val="24"/>
        </w:rPr>
        <w:t xml:space="preserve"> esperimenti producono esiti</w:t>
      </w:r>
      <w:r>
        <w:rPr>
          <w:sz w:val="24"/>
        </w:rPr>
        <w:t xml:space="preserve"> </w:t>
      </w:r>
      <w:r w:rsidRPr="009F569F">
        <w:rPr>
          <w:sz w:val="24"/>
        </w:rPr>
        <w:t xml:space="preserve">finali distinti, allora gli r esperimenti producono in tutto </w:t>
      </w:r>
      <w:r w:rsidRPr="00890582">
        <w:rPr>
          <w:b/>
          <w:i/>
          <w:sz w:val="24"/>
        </w:rPr>
        <w:t>n</w:t>
      </w:r>
      <w:r w:rsidRPr="00890582">
        <w:rPr>
          <w:b/>
          <w:i/>
          <w:sz w:val="24"/>
          <w:vertAlign w:val="subscript"/>
        </w:rPr>
        <w:t>1</w:t>
      </w:r>
      <w:r w:rsidRPr="00890582">
        <w:rPr>
          <w:b/>
          <w:i/>
          <w:sz w:val="24"/>
        </w:rPr>
        <w:t xml:space="preserve"> · n</w:t>
      </w:r>
      <w:r w:rsidRPr="00890582">
        <w:rPr>
          <w:b/>
          <w:i/>
          <w:sz w:val="24"/>
          <w:vertAlign w:val="subscript"/>
        </w:rPr>
        <w:t>2</w:t>
      </w:r>
      <w:r w:rsidRPr="00890582">
        <w:rPr>
          <w:b/>
          <w:i/>
          <w:sz w:val="24"/>
        </w:rPr>
        <w:t xml:space="preserve"> · · · n</w:t>
      </w:r>
      <w:r w:rsidRPr="00890582">
        <w:rPr>
          <w:b/>
          <w:i/>
          <w:sz w:val="24"/>
          <w:vertAlign w:val="subscript"/>
        </w:rPr>
        <w:t>r</w:t>
      </w:r>
      <w:r w:rsidRPr="00890582">
        <w:rPr>
          <w:b/>
          <w:i/>
          <w:sz w:val="24"/>
        </w:rPr>
        <w:t xml:space="preserve"> </w:t>
      </w:r>
      <w:r w:rsidRPr="009F569F">
        <w:rPr>
          <w:sz w:val="24"/>
        </w:rPr>
        <w:t>esiti possibili.</w:t>
      </w:r>
    </w:p>
    <w:p w:rsidR="009F569F" w:rsidRDefault="00890582" w:rsidP="00AA6EE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496215" cy="3290977"/>
            <wp:effectExtent l="0" t="0" r="0" b="508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132" cy="32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9F" w:rsidRDefault="00890582" w:rsidP="0089058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15770" cy="3712067"/>
            <wp:effectExtent l="0" t="0" r="0" b="317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759" cy="37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b/>
          <w:sz w:val="28"/>
        </w:rPr>
      </w:pPr>
    </w:p>
    <w:p w:rsidR="00AA6EE8" w:rsidRDefault="00AA6EE8" w:rsidP="009F569F">
      <w:pPr>
        <w:rPr>
          <w:b/>
          <w:sz w:val="28"/>
        </w:rPr>
      </w:pPr>
    </w:p>
    <w:p w:rsidR="009F569F" w:rsidRPr="00890582" w:rsidRDefault="00890582" w:rsidP="009F569F">
      <w:pPr>
        <w:rPr>
          <w:b/>
          <w:sz w:val="28"/>
        </w:rPr>
      </w:pPr>
      <w:r w:rsidRPr="00890582">
        <w:rPr>
          <w:b/>
          <w:sz w:val="28"/>
        </w:rPr>
        <w:lastRenderedPageBreak/>
        <w:t>Spazio campionario ed eventi</w:t>
      </w:r>
      <w:r>
        <w:rPr>
          <w:b/>
          <w:sz w:val="28"/>
        </w:rPr>
        <w:t>:</w:t>
      </w:r>
    </w:p>
    <w:p w:rsidR="009F569F" w:rsidRDefault="00890582" w:rsidP="00890582">
      <w:pPr>
        <w:rPr>
          <w:sz w:val="24"/>
        </w:rPr>
      </w:pPr>
      <w:r w:rsidRPr="00890582">
        <w:rPr>
          <w:sz w:val="24"/>
        </w:rPr>
        <w:t xml:space="preserve">Chiameremo </w:t>
      </w:r>
      <w:r w:rsidRPr="00890582">
        <w:rPr>
          <w:b/>
          <w:i/>
          <w:sz w:val="24"/>
        </w:rPr>
        <w:t>esperimento</w:t>
      </w:r>
      <w:r w:rsidRPr="00890582">
        <w:rPr>
          <w:sz w:val="24"/>
        </w:rPr>
        <w:t xml:space="preserve"> qualunque fenomeno il cui risultato non possa essere previsto</w:t>
      </w:r>
      <w:r>
        <w:rPr>
          <w:sz w:val="24"/>
        </w:rPr>
        <w:t xml:space="preserve"> </w:t>
      </w:r>
      <w:r w:rsidRPr="00890582">
        <w:rPr>
          <w:sz w:val="24"/>
        </w:rPr>
        <w:t>con certezza. Sebbene l’esito dell’esperimento non sia noto a priori, supponiamo che</w:t>
      </w:r>
      <w:r>
        <w:rPr>
          <w:sz w:val="24"/>
        </w:rPr>
        <w:t xml:space="preserve"> </w:t>
      </w:r>
      <w:r w:rsidRPr="00890582">
        <w:rPr>
          <w:sz w:val="24"/>
        </w:rPr>
        <w:t xml:space="preserve">l’insieme di tutti i possibili esiti lo sia. Definiamo questo insieme </w:t>
      </w:r>
      <w:r w:rsidRPr="00890582">
        <w:rPr>
          <w:b/>
          <w:i/>
          <w:sz w:val="24"/>
        </w:rPr>
        <w:t>spazio campionario</w:t>
      </w:r>
      <w:r>
        <w:rPr>
          <w:sz w:val="24"/>
        </w:rPr>
        <w:t xml:space="preserve"> </w:t>
      </w:r>
      <w:r w:rsidRPr="00890582">
        <w:rPr>
          <w:sz w:val="24"/>
        </w:rPr>
        <w:t xml:space="preserve">dell’esperimento e lo denotiamo con </w:t>
      </w:r>
      <w:r w:rsidRPr="00890582">
        <w:rPr>
          <w:b/>
          <w:i/>
          <w:sz w:val="24"/>
        </w:rPr>
        <w:t>S</w:t>
      </w:r>
      <w:r>
        <w:rPr>
          <w:sz w:val="24"/>
        </w:rPr>
        <w:t>,</w:t>
      </w:r>
      <w:r w:rsidRPr="00890582">
        <w:rPr>
          <w:sz w:val="24"/>
        </w:rPr>
        <w:t xml:space="preserve"> i suoi elementi sono detti </w:t>
      </w:r>
      <w:r w:rsidRPr="00890582">
        <w:rPr>
          <w:b/>
          <w:i/>
          <w:sz w:val="24"/>
        </w:rPr>
        <w:t>eventi elementari</w:t>
      </w:r>
      <w:r w:rsidRPr="00890582">
        <w:rPr>
          <w:sz w:val="24"/>
        </w:rPr>
        <w:t>.</w:t>
      </w:r>
    </w:p>
    <w:p w:rsidR="00AA6EE8" w:rsidRDefault="00890582" w:rsidP="009F569F">
      <w:pPr>
        <w:rPr>
          <w:sz w:val="24"/>
        </w:rPr>
      </w:pPr>
      <w:r w:rsidRPr="00890582">
        <w:rPr>
          <w:sz w:val="24"/>
        </w:rPr>
        <w:t xml:space="preserve">Un sottoinsieme </w:t>
      </w:r>
      <w:r w:rsidRPr="00890582">
        <w:rPr>
          <w:b/>
          <w:i/>
          <w:sz w:val="24"/>
        </w:rPr>
        <w:t>A</w:t>
      </w:r>
      <w:r w:rsidRPr="00890582">
        <w:rPr>
          <w:sz w:val="24"/>
        </w:rPr>
        <w:t xml:space="preserve"> dello spazio campionario </w:t>
      </w:r>
      <w:r w:rsidRPr="00890582">
        <w:rPr>
          <w:sz w:val="24"/>
        </w:rPr>
        <w:t>sarà</w:t>
      </w:r>
      <w:r w:rsidRPr="00890582">
        <w:rPr>
          <w:sz w:val="24"/>
        </w:rPr>
        <w:t xml:space="preserve"> detto </w:t>
      </w:r>
      <w:r w:rsidRPr="00890582">
        <w:rPr>
          <w:b/>
          <w:i/>
          <w:sz w:val="24"/>
        </w:rPr>
        <w:t>evento</w:t>
      </w:r>
      <w:r w:rsidRPr="00890582">
        <w:rPr>
          <w:sz w:val="24"/>
        </w:rPr>
        <w:t xml:space="preserve">. Un evento </w:t>
      </w:r>
      <w:r>
        <w:rPr>
          <w:sz w:val="24"/>
        </w:rPr>
        <w:t>è</w:t>
      </w:r>
      <w:r w:rsidRPr="00890582">
        <w:rPr>
          <w:sz w:val="24"/>
        </w:rPr>
        <w:t xml:space="preserve"> quindi un</w:t>
      </w:r>
      <w:r>
        <w:rPr>
          <w:sz w:val="24"/>
        </w:rPr>
        <w:t xml:space="preserve"> </w:t>
      </w:r>
      <w:r w:rsidRPr="00890582">
        <w:rPr>
          <w:sz w:val="24"/>
        </w:rPr>
        <w:t xml:space="preserve">insieme di possibili esiti di un esperimento. Se l’esito di un esperimento </w:t>
      </w:r>
      <w:r w:rsidR="00AA6EE8">
        <w:rPr>
          <w:sz w:val="24"/>
        </w:rPr>
        <w:t>è</w:t>
      </w:r>
      <w:r w:rsidRPr="00890582">
        <w:rPr>
          <w:sz w:val="24"/>
        </w:rPr>
        <w:t xml:space="preserve"> contenuto in</w:t>
      </w:r>
      <w:r>
        <w:rPr>
          <w:sz w:val="24"/>
        </w:rPr>
        <w:t xml:space="preserve"> </w:t>
      </w:r>
      <w:r w:rsidRPr="00AA6EE8">
        <w:rPr>
          <w:b/>
          <w:i/>
          <w:sz w:val="24"/>
        </w:rPr>
        <w:t>A</w:t>
      </w:r>
      <w:r w:rsidRPr="00890582">
        <w:rPr>
          <w:sz w:val="24"/>
        </w:rPr>
        <w:t xml:space="preserve">, diremo che l’evento </w:t>
      </w:r>
      <w:r w:rsidRPr="00AA6EE8">
        <w:rPr>
          <w:b/>
          <w:i/>
          <w:sz w:val="24"/>
        </w:rPr>
        <w:t>A</w:t>
      </w:r>
      <w:r w:rsidRPr="00890582">
        <w:rPr>
          <w:sz w:val="24"/>
        </w:rPr>
        <w:t xml:space="preserve"> si </w:t>
      </w:r>
      <w:r>
        <w:rPr>
          <w:sz w:val="24"/>
        </w:rPr>
        <w:t xml:space="preserve">è </w:t>
      </w:r>
      <w:r w:rsidRPr="00890582">
        <w:rPr>
          <w:sz w:val="24"/>
        </w:rPr>
        <w:t>verificato.</w:t>
      </w:r>
    </w:p>
    <w:p w:rsidR="009F569F" w:rsidRDefault="00AA6EE8" w:rsidP="009F569F">
      <w:pPr>
        <w:rPr>
          <w:sz w:val="24"/>
        </w:rPr>
      </w:pPr>
      <w:r w:rsidRPr="00AA6EE8">
        <w:rPr>
          <w:b/>
          <w:sz w:val="28"/>
        </w:rPr>
        <w:t>Operazioni tra eventi</w:t>
      </w:r>
      <w:r>
        <w:rPr>
          <w:b/>
          <w:sz w:val="28"/>
        </w:rPr>
        <w:t>:</w:t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5663A84">
            <wp:extent cx="6029325" cy="1718945"/>
            <wp:effectExtent l="0" t="0" r="952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71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D030663">
            <wp:extent cx="6261100" cy="2316480"/>
            <wp:effectExtent l="0" t="0" r="635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6FA2BD5">
            <wp:extent cx="6261100" cy="3682365"/>
            <wp:effectExtent l="0" t="0" r="635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0DAB95B">
            <wp:extent cx="5572125" cy="3182620"/>
            <wp:effectExtent l="0" t="0" r="952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95A9A8E">
            <wp:extent cx="4102735" cy="147510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Pr="00AA6EE8" w:rsidRDefault="00AA6EE8" w:rsidP="009F569F">
      <w:pPr>
        <w:rPr>
          <w:b/>
          <w:sz w:val="28"/>
        </w:rPr>
      </w:pPr>
      <w:r w:rsidRPr="00AA6EE8">
        <w:rPr>
          <w:b/>
          <w:sz w:val="28"/>
        </w:rPr>
        <w:t>La classe degli eventi</w:t>
      </w:r>
      <w:r>
        <w:rPr>
          <w:b/>
          <w:sz w:val="28"/>
        </w:rPr>
        <w:t>:</w:t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347ABE7">
            <wp:extent cx="6279515" cy="2060575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206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Pr="00AA6EE8" w:rsidRDefault="00AA6EE8" w:rsidP="009F569F">
      <w:pPr>
        <w:rPr>
          <w:b/>
          <w:sz w:val="28"/>
        </w:rPr>
      </w:pPr>
      <w:r w:rsidRPr="00AA6EE8">
        <w:rPr>
          <w:b/>
          <w:sz w:val="28"/>
        </w:rPr>
        <w:t>Impostazioni frequentista e soggettiva della probabilità</w:t>
      </w:r>
      <w:r>
        <w:rPr>
          <w:b/>
          <w:sz w:val="28"/>
        </w:rPr>
        <w:t>:</w:t>
      </w:r>
    </w:p>
    <w:p w:rsidR="00AA6EE8" w:rsidRPr="00AA6EE8" w:rsidRDefault="00AA6EE8" w:rsidP="00AA6EE8">
      <w:pPr>
        <w:rPr>
          <w:sz w:val="24"/>
        </w:rPr>
      </w:pPr>
      <w:r w:rsidRPr="00AA6EE8">
        <w:rPr>
          <w:sz w:val="24"/>
        </w:rPr>
        <w:t xml:space="preserve">Supponiamo che un esperimento, il cui spazio campionario è S, venga ripetuto varie volte sotto le medesime condizioni. Per ogni evento E dello spazio campionario S, definiamo n(E) come frequenza assoluta, ossia il numero di volte che si `e verificato E nelle prime n ripetizioni dell’esperimento. </w:t>
      </w:r>
      <w:r>
        <w:rPr>
          <w:sz w:val="24"/>
        </w:rPr>
        <w:t xml:space="preserve">                                                    </w:t>
      </w:r>
      <w:r w:rsidRPr="00AA6EE8">
        <w:rPr>
          <w:sz w:val="24"/>
        </w:rPr>
        <w:t>Notiamo che risulta 0 &lt;= n(E) &lt;= n. Allora P(E), la probabilità dell’evento E, è definita come</w:t>
      </w:r>
      <w:r>
        <w:rPr>
          <w:sz w:val="24"/>
        </w:rPr>
        <w:t>:</w:t>
      </w:r>
    </w:p>
    <w:p w:rsidR="00AA6EE8" w:rsidRPr="00AA6EE8" w:rsidRDefault="00AA6EE8" w:rsidP="00AA6EE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517A25">
            <wp:extent cx="1371600" cy="40830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Pr="00AA6EE8" w:rsidRDefault="00AA6EE8" w:rsidP="00AA6EE8">
      <w:pPr>
        <w:rPr>
          <w:sz w:val="24"/>
        </w:rPr>
      </w:pPr>
      <w:r w:rsidRPr="00AA6EE8">
        <w:rPr>
          <w:sz w:val="24"/>
        </w:rPr>
        <w:t>Cioè, P(E) è definita come limite della frequenza relativa n(E)/n, ossia limite della proporzione del numero di volte che l’evento E si verifica.</w:t>
      </w:r>
    </w:p>
    <w:p w:rsidR="00AA6EE8" w:rsidRPr="00AA6EE8" w:rsidRDefault="00AA6EE8" w:rsidP="00AA6EE8">
      <w:pPr>
        <w:rPr>
          <w:sz w:val="24"/>
        </w:rPr>
      </w:pPr>
      <w:r w:rsidRPr="00AA6EE8">
        <w:rPr>
          <w:sz w:val="24"/>
        </w:rPr>
        <w:t>Secondo l’impostazione soggettiva la probabilità di un evento è il grado di fiducia che un individuo ha nel verificarsi dell’evento.</w:t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56CFB5E">
            <wp:extent cx="3926205" cy="810895"/>
            <wp:effectExtent l="0" t="0" r="0" b="825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sz w:val="24"/>
        </w:rPr>
      </w:pPr>
      <w:r w:rsidRPr="00AA6EE8">
        <w:rPr>
          <w:b/>
          <w:sz w:val="28"/>
        </w:rPr>
        <w:t>Condizione di coerenza</w:t>
      </w:r>
      <w:r>
        <w:rPr>
          <w:b/>
          <w:sz w:val="28"/>
        </w:rPr>
        <w:t>:</w:t>
      </w:r>
    </w:p>
    <w:p w:rsidR="00AA6EE8" w:rsidRPr="00AA6EE8" w:rsidRDefault="00AA6EE8" w:rsidP="00AA6EE8">
      <w:pPr>
        <w:rPr>
          <w:sz w:val="24"/>
        </w:rPr>
      </w:pPr>
      <w:r w:rsidRPr="00AA6EE8">
        <w:rPr>
          <w:sz w:val="24"/>
        </w:rPr>
        <w:t>Le probabilità degli eventi vanno attribuite in modo che non sia possibile ottenere con un insieme di scommesse una vincita certa o una perdita certa.</w:t>
      </w:r>
    </w:p>
    <w:p w:rsidR="00AA6EE8" w:rsidRDefault="00AA6EE8" w:rsidP="00AA6EE8">
      <w:pPr>
        <w:rPr>
          <w:sz w:val="24"/>
        </w:rPr>
      </w:pPr>
      <w:r w:rsidRPr="00AA6EE8">
        <w:rPr>
          <w:sz w:val="24"/>
        </w:rPr>
        <w:t>Sia P(A) la probabilista di un evento A secondo l’impostazione soggettiva. Nel pagare P(A) e nel ricevere 1 oppure 0 si guadagna 1 − P(A) oppure −P(A), quindi almeno −P(A) e al massimo 1 − P(A). Se P(A) fosse negativa si avrebbe certamente un guadagno positivo, mentre se P(A) fosse maggiore di 1 si avrebbe certamente una perdita, e nei due casi la condizione di coerenza `e violata. Si ha quindi 0 &lt;= P(A) &lt;= 1.</w:t>
      </w:r>
    </w:p>
    <w:p w:rsidR="00AA6EE8" w:rsidRPr="00AA6EE8" w:rsidRDefault="00AA6EE8" w:rsidP="009F569F">
      <w:pPr>
        <w:rPr>
          <w:b/>
          <w:sz w:val="28"/>
        </w:rPr>
      </w:pPr>
      <w:r w:rsidRPr="00AA6EE8">
        <w:rPr>
          <w:b/>
          <w:sz w:val="28"/>
        </w:rPr>
        <w:t>Assiomi della probabilità</w:t>
      </w:r>
      <w:r>
        <w:rPr>
          <w:b/>
          <w:sz w:val="28"/>
        </w:rPr>
        <w:t>:</w:t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828565C">
            <wp:extent cx="6279515" cy="3566160"/>
            <wp:effectExtent l="0" t="0" r="698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EA680E2">
            <wp:extent cx="3926205" cy="53657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160FDC23">
            <wp:extent cx="6346190" cy="114617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114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1BA9654">
            <wp:extent cx="6108700" cy="1889760"/>
            <wp:effectExtent l="0" t="0" r="635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EAAF787">
            <wp:extent cx="6005195" cy="251777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350AB04">
            <wp:extent cx="6383020" cy="3956685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956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569F" w:rsidRDefault="009F569F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  <w:r w:rsidRPr="00AA6EE8">
        <w:rPr>
          <w:b/>
          <w:sz w:val="28"/>
        </w:rPr>
        <w:lastRenderedPageBreak/>
        <w:t>Principio di inclusione/esclusione</w:t>
      </w:r>
      <w:r>
        <w:rPr>
          <w:b/>
          <w:sz w:val="28"/>
        </w:rPr>
        <w:t>:</w:t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B5CBDF7">
            <wp:extent cx="5815965" cy="358457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344DFE2">
            <wp:extent cx="5815965" cy="1383665"/>
            <wp:effectExtent l="0" t="0" r="0" b="698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138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Pr="00AA6EE8" w:rsidRDefault="00AA6EE8" w:rsidP="009F569F">
      <w:pPr>
        <w:rPr>
          <w:b/>
          <w:sz w:val="28"/>
        </w:rPr>
      </w:pPr>
      <w:r w:rsidRPr="00AA6EE8">
        <w:rPr>
          <w:b/>
          <w:sz w:val="28"/>
        </w:rPr>
        <w:t>Spazi campionari con esiti equiprobabili</w:t>
      </w:r>
      <w:r>
        <w:rPr>
          <w:b/>
          <w:sz w:val="28"/>
        </w:rPr>
        <w:t>:</w:t>
      </w:r>
    </w:p>
    <w:p w:rsidR="00AA6EE8" w:rsidRDefault="00AA6EE8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EABB4D7">
            <wp:extent cx="5779770" cy="31457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Default="00AA6EE8" w:rsidP="009F569F">
      <w:pPr>
        <w:rPr>
          <w:sz w:val="24"/>
        </w:rPr>
      </w:pPr>
    </w:p>
    <w:p w:rsidR="00AA6EE8" w:rsidRPr="00057EBD" w:rsidRDefault="00057EBD" w:rsidP="009F569F">
      <w:pPr>
        <w:rPr>
          <w:b/>
          <w:sz w:val="28"/>
        </w:rPr>
      </w:pPr>
      <w:r w:rsidRPr="00057EBD">
        <w:rPr>
          <w:b/>
          <w:sz w:val="28"/>
        </w:rPr>
        <w:lastRenderedPageBreak/>
        <w:t>Probabilità</w:t>
      </w:r>
      <w:r w:rsidRPr="00057EBD">
        <w:rPr>
          <w:b/>
          <w:sz w:val="28"/>
        </w:rPr>
        <w:t xml:space="preserve"> condizionata</w:t>
      </w:r>
      <w:r>
        <w:rPr>
          <w:b/>
          <w:sz w:val="28"/>
        </w:rPr>
        <w:t>:</w:t>
      </w:r>
    </w:p>
    <w:p w:rsidR="009F569F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A78BEE5">
            <wp:extent cx="5822315" cy="2993390"/>
            <wp:effectExtent l="0" t="0" r="698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15" cy="299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18B98FE">
            <wp:extent cx="5822315" cy="1640205"/>
            <wp:effectExtent l="0" t="0" r="698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1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Pr="00057EBD" w:rsidRDefault="00057EBD" w:rsidP="009F569F">
      <w:pPr>
        <w:rPr>
          <w:b/>
          <w:sz w:val="28"/>
        </w:rPr>
      </w:pPr>
      <w:r w:rsidRPr="00057EBD">
        <w:rPr>
          <w:b/>
          <w:sz w:val="28"/>
        </w:rPr>
        <w:t>Formula delle alternative</w:t>
      </w:r>
      <w:r>
        <w:rPr>
          <w:b/>
          <w:sz w:val="28"/>
        </w:rPr>
        <w:t>:</w:t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15970F9">
            <wp:extent cx="5584190" cy="30664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B61E726">
            <wp:extent cx="6188075" cy="3408045"/>
            <wp:effectExtent l="0" t="0" r="3175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1B4DBE15">
            <wp:extent cx="6188075" cy="3145790"/>
            <wp:effectExtent l="0" t="0" r="317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F4C2298">
            <wp:extent cx="6645275" cy="3657600"/>
            <wp:effectExtent l="0" t="0" r="317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Pr="00057EBD" w:rsidRDefault="00057EBD" w:rsidP="009F569F">
      <w:pPr>
        <w:rPr>
          <w:b/>
          <w:sz w:val="28"/>
        </w:rPr>
      </w:pPr>
      <w:r w:rsidRPr="00057EBD">
        <w:rPr>
          <w:b/>
          <w:sz w:val="28"/>
        </w:rPr>
        <w:t>Eventi indipendenti</w:t>
      </w:r>
      <w:r>
        <w:rPr>
          <w:b/>
          <w:sz w:val="28"/>
        </w:rPr>
        <w:t>:</w:t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CA7A5C9">
            <wp:extent cx="6645275" cy="3091180"/>
            <wp:effectExtent l="0" t="0" r="317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621573" cy="1290388"/>
            <wp:effectExtent l="0" t="0" r="0" b="508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74" cy="131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9D141F0">
            <wp:extent cx="6633210" cy="3694430"/>
            <wp:effectExtent l="0" t="0" r="0" b="127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56A5215">
            <wp:extent cx="6645275" cy="4078605"/>
            <wp:effectExtent l="0" t="0" r="317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7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057EBD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2308E35">
            <wp:extent cx="6633210" cy="4036060"/>
            <wp:effectExtent l="0" t="0" r="0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403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EBD" w:rsidRDefault="00B230A9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012940" cy="419798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9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Default="00B230A9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012940" cy="287845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9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Pr="00B230A9" w:rsidRDefault="00B230A9" w:rsidP="009F569F">
      <w:pPr>
        <w:rPr>
          <w:b/>
          <w:sz w:val="28"/>
        </w:rPr>
      </w:pPr>
      <w:r w:rsidRPr="00B230A9">
        <w:rPr>
          <w:b/>
          <w:sz w:val="28"/>
        </w:rPr>
        <w:t xml:space="preserve">P(·|F) </w:t>
      </w:r>
      <w:r w:rsidRPr="00B230A9">
        <w:rPr>
          <w:b/>
          <w:sz w:val="28"/>
        </w:rPr>
        <w:t>è</w:t>
      </w:r>
      <w:r w:rsidRPr="00B230A9">
        <w:rPr>
          <w:b/>
          <w:sz w:val="28"/>
        </w:rPr>
        <w:t xml:space="preserve"> una probabilit</w:t>
      </w:r>
      <w:r w:rsidRPr="00B230A9">
        <w:rPr>
          <w:b/>
          <w:sz w:val="28"/>
        </w:rPr>
        <w:t>à</w:t>
      </w:r>
    </w:p>
    <w:p w:rsidR="00057EBD" w:rsidRDefault="00B230A9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012940" cy="415036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94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Default="00B230A9" w:rsidP="009F569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965232" cy="3427116"/>
            <wp:effectExtent l="0" t="0" r="762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138" cy="342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Default="00B230A9" w:rsidP="009F569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909684" cy="3525541"/>
            <wp:effectExtent l="0" t="0" r="571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066" cy="352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BD" w:rsidRDefault="00B230A9" w:rsidP="009F569F">
      <w:pPr>
        <w:rPr>
          <w:sz w:val="24"/>
        </w:rPr>
      </w:pPr>
      <w:bookmarkStart w:id="0" w:name="_GoBack"/>
      <w:r>
        <w:rPr>
          <w:noProof/>
          <w:sz w:val="24"/>
        </w:rPr>
        <w:lastRenderedPageBreak/>
        <w:drawing>
          <wp:inline distT="0" distB="0" distL="0" distR="0">
            <wp:extent cx="6914401" cy="3347637"/>
            <wp:effectExtent l="0" t="0" r="127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052" cy="334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Default="00057EBD" w:rsidP="009F569F">
      <w:pPr>
        <w:rPr>
          <w:sz w:val="24"/>
        </w:rPr>
      </w:pPr>
    </w:p>
    <w:p w:rsidR="00057EBD" w:rsidRPr="009F569F" w:rsidRDefault="00057EBD" w:rsidP="009F569F">
      <w:pPr>
        <w:rPr>
          <w:sz w:val="24"/>
        </w:rPr>
      </w:pPr>
    </w:p>
    <w:sectPr w:rsidR="00057EBD" w:rsidRPr="009F569F" w:rsidSect="00AA6EE8">
      <w:pgSz w:w="11906" w:h="16838"/>
      <w:pgMar w:top="426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07E"/>
    <w:rsid w:val="00057EBD"/>
    <w:rsid w:val="003D607E"/>
    <w:rsid w:val="00612F2D"/>
    <w:rsid w:val="00890582"/>
    <w:rsid w:val="009F569F"/>
    <w:rsid w:val="00AA6EE8"/>
    <w:rsid w:val="00B23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544EA"/>
  <w15:chartTrackingRefBased/>
  <w15:docId w15:val="{EDC785EC-3C97-4BA4-9E5D-DA25D9A97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D60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D60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14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vollono</dc:creator>
  <cp:keywords/>
  <dc:description/>
  <cp:lastModifiedBy>luigi vollono</cp:lastModifiedBy>
  <cp:revision>2</cp:revision>
  <dcterms:created xsi:type="dcterms:W3CDTF">2019-03-30T13:54:00Z</dcterms:created>
  <dcterms:modified xsi:type="dcterms:W3CDTF">2019-03-30T14:59:00Z</dcterms:modified>
</cp:coreProperties>
</file>